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4BE" w:rsidR="002B34BE" w:rsidP="00042FD1" w:rsidRDefault="002B34BE" w14:paraId="508235DA" w14:textId="77777777">
      <w:pPr>
        <w:jc w:val="right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Warszawa, 9 lipca 2026 r.</w:t>
      </w:r>
    </w:p>
    <w:p w:rsidRPr="002B34BE" w:rsidR="002B34BE" w:rsidP="00042FD1" w:rsidRDefault="002B34BE" w14:paraId="2E58DC5D" w14:textId="77777777">
      <w:pPr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Informacja prasowa</w:t>
      </w:r>
    </w:p>
    <w:p w:rsidR="00E00761" w:rsidRDefault="00E00761" w14:paraId="220AB268" w14:textId="77777777"/>
    <w:p w:rsidRPr="002B34BE" w:rsidR="002B34BE" w:rsidP="00042FD1" w:rsidRDefault="002B34BE" w14:paraId="0F6AF25C" w14:textId="77777777">
      <w:pPr>
        <w:jc w:val="center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„Darz Bór – Dasz Krew”. Myśliwi włączają się w ogólnopolską akcję honorowego krwiodawstwa</w:t>
      </w:r>
    </w:p>
    <w:p w:rsidR="00E00761" w:rsidRDefault="00E00761" w14:paraId="14E07E34" w14:textId="77777777"/>
    <w:p w:rsidR="002B34BE" w:rsidP="00042FD1" w:rsidRDefault="002B34BE" w14:paraId="03564F03" w14:textId="77777777">
      <w:pPr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Polski Związek Łowiecki rozpoczął ogólnopolską akcję honorowego krwiodawstwa pod hasłem „Darz Bór – Dasz Krew”. Inicjatywa realizowana jest we współpracy z Narodowym Centrum Krwi oraz Regionalnymi Centrami Krwiodawstwa i Krwiolecznictwa. Jej celem jest promocja idei honorowego krwiodawstwa oraz zachęcenie myśliwych, ich rodzin, sympatyków łowiectwa i</w:t>
      </w:r>
      <w:r w:rsidR="00994976">
        <w:rPr>
          <w:rFonts w:ascii="Arial" w:hAnsi="Arial" w:eastAsia="Arial" w:cs="Arial"/>
          <w:b/>
          <w:bCs/>
          <w:sz w:val="24"/>
        </w:rPr>
        <w:t> </w:t>
      </w:r>
      <w:r w:rsidRPr="002B34BE">
        <w:rPr>
          <w:rFonts w:ascii="Arial" w:hAnsi="Arial" w:eastAsia="Arial" w:cs="Arial"/>
          <w:b/>
          <w:bCs/>
          <w:sz w:val="24"/>
        </w:rPr>
        <w:t>lokalnych społeczności do oddawania krwi oraz jej składników.</w:t>
      </w:r>
    </w:p>
    <w:p w:rsidRPr="002B34BE" w:rsidR="00272C57" w:rsidP="00042FD1" w:rsidRDefault="002B34BE" w14:paraId="2121C975" w14:textId="0C259D45">
      <w:pPr>
        <w:jc w:val="both"/>
        <w:rPr>
          <w:rFonts w:ascii="Arial" w:hAnsi="Arial" w:cs="Arial"/>
        </w:rPr>
      </w:pPr>
      <w:r w:rsidRPr="7B82D8C1" w:rsidR="7B82D8C1">
        <w:rPr>
          <w:rFonts w:ascii="Arial" w:hAnsi="Arial" w:eastAsia="Arial" w:cs="Arial"/>
          <w:sz w:val="24"/>
          <w:szCs w:val="24"/>
        </w:rPr>
        <w:t xml:space="preserve">Akcja trwa </w:t>
      </w:r>
      <w:r w:rsidRPr="7B82D8C1" w:rsidR="7B82D8C1">
        <w:rPr>
          <w:rFonts w:ascii="Arial" w:hAnsi="Arial" w:eastAsia="Arial" w:cs="Arial"/>
          <w:sz w:val="24"/>
          <w:szCs w:val="24"/>
        </w:rPr>
        <w:t>od lipca</w:t>
      </w:r>
      <w:r w:rsidRPr="7B82D8C1" w:rsidR="7B82D8C1">
        <w:rPr>
          <w:rFonts w:ascii="Arial" w:hAnsi="Arial" w:eastAsia="Arial" w:cs="Arial"/>
          <w:sz w:val="24"/>
          <w:szCs w:val="24"/>
        </w:rPr>
        <w:t xml:space="preserve"> do 31 grudnia 2026 r. W tym czasie Polski Związek Łowiecki, poprzez swoje struktury w całym kraju, będzie wspierał działania informacyjne i</w:t>
      </w:r>
      <w:r w:rsidRPr="7B82D8C1" w:rsidR="7B82D8C1">
        <w:rPr>
          <w:rFonts w:ascii="Arial" w:hAnsi="Arial" w:eastAsia="Arial" w:cs="Arial"/>
          <w:sz w:val="24"/>
          <w:szCs w:val="24"/>
        </w:rPr>
        <w:t> </w:t>
      </w:r>
      <w:r w:rsidRPr="7B82D8C1" w:rsidR="7B82D8C1">
        <w:rPr>
          <w:rFonts w:ascii="Arial" w:hAnsi="Arial" w:eastAsia="Arial" w:cs="Arial"/>
          <w:sz w:val="24"/>
          <w:szCs w:val="24"/>
        </w:rPr>
        <w:t>edukacyjne dotyczące honorowego krwiodawstwa. W realizację inicjatywy zaangażowane zostaną Zarządy Okręgowe PZŁ, koła łowieckie oraz koordynatorzy współpracujący z Regionalnymi Centrami Krwiodawstwa i Krwiolecznictwa.</w:t>
      </w:r>
    </w:p>
    <w:p w:rsidR="00042FD1" w:rsidP="00042FD1" w:rsidRDefault="002B34BE" w14:paraId="283A5D28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Współpraca Polskiego Związku Łowieckiego z Narodowym Centrum Krwi obejmuje m.in. promocję idei honorowego krwiodawstwa, prowadzenie działań informacyjnych oraz aktywizację członków PZŁ i lokalnych społeczności.</w:t>
      </w:r>
    </w:p>
    <w:p w:rsidRPr="00042FD1" w:rsidR="002B34BE" w:rsidP="00042FD1" w:rsidRDefault="002B34BE" w14:paraId="62147E3A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b/>
          <w:bCs/>
          <w:sz w:val="24"/>
        </w:rPr>
        <w:t>Latem krew jest szczególnie potrzebna</w:t>
      </w:r>
    </w:p>
    <w:p w:rsidRPr="002B34BE" w:rsidR="002B34BE" w:rsidP="00042FD1" w:rsidRDefault="002B34BE" w14:paraId="473B67D6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Lato to okres, w którym zapotrzebowanie na krew nie maleje, a jednocześnie wielu stałych dawców rzadziej zgłasza się do punktów poboru. Krew jest potrzebna każdego dnia – podczas operacji, leczenia nowotworów, po ciężkich wypadkach oraz w terapii wielu chorób. Nie można jej wyprodukować ani niczym zastąpić. Jej jedynym źródłem pozostaje drugi człowiek, a jedna donacja może pomóc nawet trzem osobom.</w:t>
      </w:r>
    </w:p>
    <w:p w:rsidRPr="002B34BE" w:rsidR="002B34BE" w:rsidP="00042FD1" w:rsidRDefault="002B34BE" w14:paraId="4D0B64BE" w14:textId="77777777">
      <w:pPr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 xml:space="preserve">Odpowiedzialność społeczna </w:t>
      </w:r>
      <w:r>
        <w:rPr>
          <w:rFonts w:ascii="Arial" w:hAnsi="Arial" w:eastAsia="Arial" w:cs="Arial"/>
          <w:b/>
          <w:bCs/>
          <w:sz w:val="24"/>
        </w:rPr>
        <w:t>myśliwych</w:t>
      </w:r>
    </w:p>
    <w:p w:rsidRPr="002B34BE" w:rsidR="002B34BE" w:rsidP="00042FD1" w:rsidRDefault="002B34BE" w14:paraId="4924AB5C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Akcja „Darz Bór – Dasz Krew” jest wyrazem społecznego zaangażowania środowiska łowieckiego i kontynuacją działań Polskiego Związku Łowieckiego na rzecz odpowiedzialności obywatelskiej, edukacji oraz pomocy potrzebującym.</w:t>
      </w:r>
    </w:p>
    <w:p w:rsidR="002B34BE" w:rsidP="00042FD1" w:rsidRDefault="002B34BE" w14:paraId="1ECEB633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 xml:space="preserve">– </w:t>
      </w:r>
      <w:r w:rsidRPr="002B34BE">
        <w:rPr>
          <w:rFonts w:ascii="Arial" w:hAnsi="Arial" w:eastAsia="Arial" w:cs="Arial"/>
          <w:i/>
          <w:iCs/>
          <w:sz w:val="24"/>
        </w:rPr>
        <w:t>Środowisko łowieckie od lat angażuje się w działania społeczne, edukacyjne i</w:t>
      </w:r>
      <w:r w:rsidR="00994976">
        <w:rPr>
          <w:rFonts w:ascii="Arial" w:hAnsi="Arial" w:eastAsia="Arial" w:cs="Arial"/>
          <w:i/>
          <w:iCs/>
          <w:sz w:val="24"/>
        </w:rPr>
        <w:t> </w:t>
      </w:r>
      <w:r w:rsidRPr="002B34BE">
        <w:rPr>
          <w:rFonts w:ascii="Arial" w:hAnsi="Arial" w:eastAsia="Arial" w:cs="Arial"/>
          <w:i/>
          <w:iCs/>
          <w:sz w:val="24"/>
        </w:rPr>
        <w:t xml:space="preserve">pomocowe. Akcja „Darz Bór – Dasz Krew” jest naturalnym </w:t>
      </w:r>
      <w:r w:rsidR="00272C57">
        <w:rPr>
          <w:rFonts w:ascii="Arial" w:hAnsi="Arial" w:eastAsia="Arial" w:cs="Arial"/>
          <w:i/>
          <w:iCs/>
          <w:sz w:val="24"/>
        </w:rPr>
        <w:t>elementem</w:t>
      </w:r>
      <w:r w:rsidRPr="002B34BE">
        <w:rPr>
          <w:rFonts w:ascii="Arial" w:hAnsi="Arial" w:eastAsia="Arial" w:cs="Arial"/>
          <w:i/>
          <w:iCs/>
          <w:sz w:val="24"/>
        </w:rPr>
        <w:t xml:space="preserve"> tej odpowiedzialności. Chcemy zachęcić myśliwych, ich rodziny i sympatyków łowiectwa </w:t>
      </w:r>
      <w:r w:rsidRPr="002B34BE">
        <w:rPr>
          <w:rFonts w:ascii="Arial" w:hAnsi="Arial" w:eastAsia="Arial" w:cs="Arial"/>
          <w:i/>
          <w:iCs/>
          <w:sz w:val="24"/>
        </w:rPr>
        <w:t>do prostego, ale niezwykle ważnego gestu, który może realnie ratować zdrowie i życie drugiego człowieka</w:t>
      </w:r>
      <w:r w:rsidRPr="002B34BE">
        <w:rPr>
          <w:rFonts w:ascii="Arial" w:hAnsi="Arial" w:eastAsia="Arial" w:cs="Arial"/>
          <w:sz w:val="24"/>
        </w:rPr>
        <w:t xml:space="preserve"> – mówi Wacław Matysek, specjalista ds. komunikacji Wydziału Prasowego Biura Zarządu Głównego Polskiego Związku Łowieckiego.</w:t>
      </w:r>
    </w:p>
    <w:p w:rsidRPr="002B34BE" w:rsidR="002B34BE" w:rsidP="00042FD1" w:rsidRDefault="002B34BE" w14:paraId="7B308AD4" w14:textId="77777777">
      <w:pPr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Jak dołączyć do akcji?</w:t>
      </w:r>
    </w:p>
    <w:p w:rsidRPr="002B34BE" w:rsidR="00272C57" w:rsidP="00042FD1" w:rsidRDefault="002B34BE" w14:paraId="104AF216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Do udziału w akcji może dołączyć każda osoba, która spełnia warunki honorowego krwiodawstwa. Wystarczy zgłosić się do dowolnego Regionalnego Centrum Krwiodawstwa i Krwiolecznictwa, jego oddziału terenowego albo mobilnego punktu poboru krwi, a podczas rejestracji poinformować, że krew oddawana jest w ramach akcji</w:t>
      </w:r>
      <w:r w:rsidRPr="0025129B">
        <w:rPr>
          <w:rFonts w:ascii="Arial" w:hAnsi="Arial" w:eastAsia="Arial" w:cs="Arial"/>
          <w:sz w:val="24"/>
        </w:rPr>
        <w:t xml:space="preserve"> „Darz Bór – Dasz Krew”.</w:t>
      </w:r>
    </w:p>
    <w:p w:rsidRPr="002B34BE" w:rsidR="002B34BE" w:rsidP="00042FD1" w:rsidRDefault="002B34BE" w14:paraId="2635EE44" w14:textId="77777777">
      <w:pPr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Aby wziąć udział w akcji:</w:t>
      </w:r>
    </w:p>
    <w:p w:rsidRPr="002B34BE" w:rsidR="002B34BE" w:rsidP="00042FD1" w:rsidRDefault="002B34BE" w14:paraId="7E0269FC" w14:textId="7777777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zgłoś się do najbliższego Regionalnego Centrum Krwiodawstwa i</w:t>
      </w:r>
      <w:r>
        <w:rPr>
          <w:rFonts w:ascii="Arial" w:hAnsi="Arial" w:eastAsia="Arial" w:cs="Arial"/>
          <w:sz w:val="24"/>
        </w:rPr>
        <w:t> </w:t>
      </w:r>
      <w:r w:rsidRPr="002B34BE">
        <w:rPr>
          <w:rFonts w:ascii="Arial" w:hAnsi="Arial" w:eastAsia="Arial" w:cs="Arial"/>
          <w:sz w:val="24"/>
        </w:rPr>
        <w:t xml:space="preserve">Krwiolecznictwa, jego oddziału terenowego albo mobilnego punktu poboru krwi; </w:t>
      </w:r>
    </w:p>
    <w:p w:rsidRPr="002B34BE" w:rsidR="002B34BE" w:rsidP="00042FD1" w:rsidRDefault="002B34BE" w14:paraId="3DA8ED18" w14:textId="7777777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 xml:space="preserve">podczas rejestracji podaj hasło: </w:t>
      </w:r>
      <w:r w:rsidRPr="0025129B">
        <w:rPr>
          <w:rFonts w:ascii="Arial" w:hAnsi="Arial" w:eastAsia="Arial" w:cs="Arial"/>
          <w:sz w:val="24"/>
        </w:rPr>
        <w:t>„Darz Bór – Dasz Krew”;</w:t>
      </w:r>
      <w:r w:rsidRPr="002B34BE">
        <w:rPr>
          <w:rFonts w:ascii="Arial" w:hAnsi="Arial" w:eastAsia="Arial" w:cs="Arial"/>
          <w:sz w:val="24"/>
        </w:rPr>
        <w:t xml:space="preserve"> </w:t>
      </w:r>
    </w:p>
    <w:p w:rsidRPr="002B34BE" w:rsidR="002B34BE" w:rsidP="00042FD1" w:rsidRDefault="002B34BE" w14:paraId="149C9800" w14:textId="7777777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 xml:space="preserve">oddaj krew lub jej składniki; </w:t>
      </w:r>
    </w:p>
    <w:p w:rsidRPr="002B34BE" w:rsidR="002B34BE" w:rsidP="00042FD1" w:rsidRDefault="002B34BE" w14:paraId="567FE927" w14:textId="7777777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 xml:space="preserve">zachęć do udziału rodzinę, znajomych oraz koleżanki i kolegów z koła łowieckiego. </w:t>
      </w:r>
    </w:p>
    <w:p w:rsidRPr="002B34BE" w:rsidR="00283615" w:rsidP="00042FD1" w:rsidRDefault="002B34BE" w14:paraId="04205D01" w14:textId="77777777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Szczegółowe informacje o punktach poboru krwi oraz zasadach kwalifikacji dawców można znaleźć na stronach Regionalnych Centrów Krwiodawstwa i Krwiolecznictwa.</w:t>
      </w:r>
    </w:p>
    <w:p w:rsidRPr="002B34BE" w:rsidR="002B34BE" w:rsidP="00042FD1" w:rsidRDefault="002B34BE" w14:paraId="689CAF0D" w14:textId="6647AA0A">
      <w:pPr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Pomoc, która ratuje życie</w:t>
      </w:r>
    </w:p>
    <w:p w:rsidRPr="00283615" w:rsidR="001B1CF0" w:rsidP="0025129B" w:rsidRDefault="002B34BE" w14:paraId="05478EDD" w14:textId="1551457E">
      <w:pPr>
        <w:jc w:val="both"/>
        <w:rPr>
          <w:rFonts w:ascii="Arial" w:hAnsi="Arial" w:cs="Arial"/>
        </w:rPr>
      </w:pPr>
      <w:r w:rsidRPr="002B34BE">
        <w:rPr>
          <w:rFonts w:ascii="Arial" w:hAnsi="Arial" w:eastAsia="Arial" w:cs="Arial"/>
          <w:sz w:val="24"/>
        </w:rPr>
        <w:t>Polski Związek Łowiecki zachęca wszystkich członków, sympatyków łowiectwa oraz osoby, którym bliska jest idea pomocy drugiemu człowiekowi, do udziału w akcji. Każda</w:t>
      </w:r>
      <w:r w:rsidR="00994976">
        <w:rPr>
          <w:rFonts w:ascii="Arial" w:hAnsi="Arial" w:eastAsia="Arial" w:cs="Arial"/>
          <w:sz w:val="24"/>
        </w:rPr>
        <w:t> </w:t>
      </w:r>
      <w:r w:rsidRPr="002B34BE">
        <w:rPr>
          <w:rFonts w:ascii="Arial" w:hAnsi="Arial" w:eastAsia="Arial" w:cs="Arial"/>
          <w:sz w:val="24"/>
        </w:rPr>
        <w:t>donacja ma znaczenie, a wspólne zaangażowanie może przełożyć się na realne wsparcie pacjentów w całej Polsce.</w:t>
      </w:r>
    </w:p>
    <w:p w:rsidRPr="00283615" w:rsidR="002B34BE" w:rsidP="00042FD1" w:rsidRDefault="002B34BE" w14:paraId="254072DA" w14:textId="77777777">
      <w:pPr>
        <w:spacing w:before="240" w:after="240"/>
        <w:jc w:val="both"/>
        <w:rPr>
          <w:rFonts w:ascii="Arial" w:hAnsi="Arial" w:cs="Arial"/>
          <w:b/>
          <w:bCs/>
        </w:rPr>
      </w:pPr>
      <w:r w:rsidRPr="002B34BE">
        <w:rPr>
          <w:rFonts w:ascii="Arial" w:hAnsi="Arial" w:eastAsia="Arial" w:cs="Arial"/>
          <w:b/>
          <w:bCs/>
          <w:sz w:val="24"/>
        </w:rPr>
        <w:t>Kontakt dla mediów:</w:t>
      </w:r>
    </w:p>
    <w:p w:rsidR="00E00761" w:rsidRDefault="00000000" w14:paraId="3482E25F" w14:textId="77777777">
      <w:pPr>
        <w:spacing w:before="240" w:after="240"/>
      </w:pPr>
      <w:r>
        <w:rPr>
          <w:rFonts w:ascii="Arial" w:hAnsi="Arial" w:eastAsia="Arial"/>
          <w:sz w:val="24"/>
        </w:rPr>
        <w:t>Wacław Matysek</w:t>
      </w:r>
      <w:r>
        <w:rPr>
          <w:rFonts w:ascii="Arial" w:hAnsi="Arial" w:eastAsia="Arial"/>
          <w:sz w:val="24"/>
        </w:rPr>
        <w:br/>
      </w:r>
      <w:r>
        <w:rPr>
          <w:rFonts w:ascii="Arial" w:hAnsi="Arial" w:eastAsia="Arial"/>
          <w:sz w:val="24"/>
        </w:rPr>
        <w:t>Wydział Prasowy PZŁ</w:t>
      </w:r>
      <w:r>
        <w:rPr>
          <w:rFonts w:ascii="Arial" w:hAnsi="Arial" w:eastAsia="Arial"/>
          <w:sz w:val="24"/>
        </w:rPr>
        <w:br/>
      </w:r>
      <w:hyperlink r:id="rId8">
        <w:r>
          <w:rPr>
            <w:rFonts w:ascii="Arial" w:hAnsi="Arial" w:eastAsia="Arial" w:cs="Arial"/>
            <w:color w:val="0000FF"/>
            <w:sz w:val="24"/>
            <w:szCs w:val="24"/>
            <w:u w:val="single"/>
          </w:rPr>
          <w:t>rzecznikprasowy@pzlow.pl</w:t>
        </w:r>
      </w:hyperlink>
      <w:r>
        <w:rPr>
          <w:rFonts w:ascii="Arial" w:hAnsi="Arial" w:eastAsia="Arial"/>
          <w:sz w:val="24"/>
        </w:rPr>
        <w:br/>
      </w:r>
      <w:r>
        <w:rPr>
          <w:rFonts w:ascii="Arial" w:hAnsi="Arial" w:eastAsia="Arial"/>
          <w:sz w:val="24"/>
        </w:rPr>
        <w:t>tel. 22 55 65 561</w:t>
      </w:r>
    </w:p>
    <w:sectPr w:rsidR="00E00761" w:rsidSect="002E7564">
      <w:headerReference w:type="default" r:id="rId9"/>
      <w:footerReference w:type="default" r:id="rId10"/>
      <w:pgSz w:w="11906" w:h="16838" w:orient="portrait"/>
      <w:pgMar w:top="2385" w:right="1417" w:bottom="1418" w:left="141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E8A" w:rsidRDefault="00DD6E8A" w14:paraId="1C6AB531" w14:textId="77777777">
      <w:pPr>
        <w:spacing w:after="0" w:line="240" w:lineRule="auto"/>
      </w:pPr>
      <w:r>
        <w:separator/>
      </w:r>
    </w:p>
  </w:endnote>
  <w:endnote w:type="continuationSeparator" w:id="0">
    <w:p w:rsidR="00DD6E8A" w:rsidRDefault="00DD6E8A" w14:paraId="106CEE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5D13" w:rsidR="002E7564" w:rsidP="00DE2BE4" w:rsidRDefault="002E7564" w14:paraId="5DD6E0D1" w14:textId="77777777">
    <w:pPr>
      <w:pStyle w:val="Stopka"/>
      <w:jc w:val="center"/>
      <w:rPr>
        <w:rFonts w:ascii="Arial" w:hAnsi="Arial" w:cs="Arial"/>
        <w:color w:val="006C5B"/>
        <w:sz w:val="18"/>
        <w:szCs w:val="18"/>
      </w:rPr>
    </w:pPr>
    <w:r w:rsidRPr="00C35D13">
      <w:rPr>
        <w:rFonts w:ascii="Arial" w:hAnsi="Arial" w:cs="Arial"/>
        <w:color w:val="006C5B"/>
        <w:sz w:val="18"/>
        <w:szCs w:val="18"/>
      </w:rPr>
      <w:t>Nowy Świat 35, PL 00-029 Warszawa, tel. 0048 22 55 65 500</w:t>
    </w:r>
  </w:p>
  <w:p w:rsidRPr="00ED3ED5" w:rsidR="002E7564" w:rsidP="00DE2BE4" w:rsidRDefault="002E7564" w14:paraId="177BAC49" w14:textId="77777777">
    <w:pPr>
      <w:pStyle w:val="Stopka"/>
      <w:jc w:val="center"/>
      <w:rPr>
        <w:rFonts w:ascii="Arial" w:hAnsi="Arial" w:cs="Arial"/>
        <w:color w:val="006C5B"/>
        <w:sz w:val="18"/>
        <w:szCs w:val="18"/>
        <w:lang w:val="en-GB"/>
      </w:rPr>
    </w:pPr>
    <w:r w:rsidRPr="00ED3ED5">
      <w:rPr>
        <w:rFonts w:ascii="Arial" w:hAnsi="Arial" w:cs="Arial"/>
        <w:color w:val="006C5B"/>
        <w:sz w:val="18"/>
        <w:szCs w:val="18"/>
        <w:lang w:val="en-GB"/>
      </w:rPr>
      <w:t>NIP: PL5260300463, REGON: 000742279</w:t>
    </w:r>
  </w:p>
  <w:p w:rsidRPr="00ED3ED5" w:rsidR="002E7564" w:rsidP="00DE2BE4" w:rsidRDefault="002E7564" w14:paraId="7E8D37BE" w14:textId="77777777">
    <w:pPr>
      <w:pStyle w:val="Stopka"/>
      <w:jc w:val="center"/>
      <w:rPr>
        <w:rFonts w:ascii="Arial" w:hAnsi="Arial" w:cs="Arial"/>
        <w:color w:val="006C5B"/>
        <w:sz w:val="18"/>
        <w:szCs w:val="18"/>
        <w:lang w:val="en-GB"/>
      </w:rPr>
    </w:pPr>
    <w:r w:rsidRPr="00ED3ED5">
      <w:rPr>
        <w:rFonts w:ascii="Arial" w:hAnsi="Arial" w:cs="Arial"/>
        <w:color w:val="006C5B"/>
        <w:sz w:val="18"/>
        <w:szCs w:val="18"/>
        <w:lang w:val="en-GB"/>
      </w:rPr>
      <w:t xml:space="preserve">email: </w:t>
    </w:r>
    <w:r>
      <w:fldChar w:fldCharType="begin"/>
    </w:r>
    <w:r w:rsidRPr="0025129B">
      <w:rPr>
        <w:lang w:val="en-GB"/>
      </w:rPr>
      <w:instrText>HYPERLINK "mailto:pzlow@pzlow.pl"</w:instrText>
    </w:r>
    <w:r>
      <w:fldChar w:fldCharType="separate"/>
    </w:r>
    <w:r w:rsidRPr="00ED3ED5">
      <w:rPr>
        <w:rStyle w:val="Hipercze"/>
        <w:rFonts w:ascii="Arial" w:hAnsi="Arial" w:cs="Arial"/>
        <w:color w:val="006C5B"/>
        <w:sz w:val="18"/>
        <w:szCs w:val="18"/>
        <w:lang w:val="en-GB"/>
      </w:rPr>
      <w:t>pzlow@pzlow.pl</w:t>
    </w:r>
    <w:r>
      <w:fldChar w:fldCharType="end"/>
    </w:r>
    <w:r w:rsidRPr="00ED3ED5">
      <w:rPr>
        <w:rStyle w:val="Hipercze"/>
        <w:rFonts w:ascii="Arial" w:hAnsi="Arial" w:cs="Arial"/>
        <w:color w:val="006C5B"/>
        <w:sz w:val="18"/>
        <w:szCs w:val="18"/>
        <w:lang w:val="en-GB"/>
      </w:rPr>
      <w:t xml:space="preserve">, </w:t>
    </w:r>
    <w:hyperlink w:history="1" r:id="rId1">
      <w:r w:rsidRPr="00ED3ED5">
        <w:rPr>
          <w:rStyle w:val="Hipercze"/>
          <w:rFonts w:ascii="Arial" w:hAnsi="Arial" w:cs="Arial"/>
          <w:color w:val="006C5B"/>
          <w:sz w:val="18"/>
          <w:szCs w:val="18"/>
          <w:lang w:val="en-GB"/>
        </w:rPr>
        <w:t>http://www.pzlow.pl</w:t>
      </w:r>
    </w:hyperlink>
  </w:p>
  <w:p w:rsidRPr="00ED3ED5" w:rsidR="002E7564" w:rsidP="004E68AC" w:rsidRDefault="002E7564" w14:paraId="0AA08251" w14:textId="77777777">
    <w:pPr>
      <w:pStyle w:val="Stopka"/>
      <w:rPr>
        <w:rFonts w:ascii="Arial" w:hAnsi="Arial" w:cs="Arial"/>
        <w:color w:val="006C5B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E8A" w:rsidRDefault="00DD6E8A" w14:paraId="06939A44" w14:textId="77777777">
      <w:pPr>
        <w:spacing w:after="0" w:line="240" w:lineRule="auto"/>
      </w:pPr>
      <w:r>
        <w:separator/>
      </w:r>
    </w:p>
  </w:footnote>
  <w:footnote w:type="continuationSeparator" w:id="0">
    <w:p w:rsidR="00DD6E8A" w:rsidRDefault="00DD6E8A" w14:paraId="5EC18C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7564" w:rsidP="00BD57D2" w:rsidRDefault="002E7564" w14:paraId="25C6BE84" w14:textId="77777777">
    <w:pPr>
      <w:pStyle w:val="Nagwek"/>
      <w:tabs>
        <w:tab w:val="clear" w:pos="9072"/>
        <w:tab w:val="left" w:pos="480"/>
      </w:tabs>
      <w:rPr>
        <w:color w:val="538135" w:themeColor="accent6" w:themeShade="BF"/>
      </w:rPr>
    </w:pPr>
    <w:r>
      <w:rPr>
        <w:noProof/>
        <w:color w:val="538135" w:themeColor="accent6" w:themeShade="BF"/>
      </w:rPr>
      <w:drawing>
        <wp:anchor distT="0" distB="0" distL="114300" distR="114300" simplePos="0" relativeHeight="251659264" behindDoc="0" locked="0" layoutInCell="1" allowOverlap="1" wp14:anchorId="443C20BE" wp14:editId="51C101B3">
          <wp:simplePos x="0" y="0"/>
          <wp:positionH relativeFrom="margin">
            <wp:posOffset>2451735</wp:posOffset>
          </wp:positionH>
          <wp:positionV relativeFrom="paragraph">
            <wp:posOffset>-76401</wp:posOffset>
          </wp:positionV>
          <wp:extent cx="850900" cy="810260"/>
          <wp:effectExtent l="0" t="0" r="6350" b="8890"/>
          <wp:wrapNone/>
          <wp:docPr id="1524363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502">
      <w:rPr>
        <w:color w:val="538135" w:themeColor="accent6" w:themeShade="BF"/>
      </w:rPr>
      <w:tab/>
    </w:r>
    <w:r w:rsidRPr="003D7502">
      <w:rPr>
        <w:color w:val="538135" w:themeColor="accent6" w:themeShade="BF"/>
      </w:rPr>
      <w:tab/>
    </w:r>
  </w:p>
  <w:p w:rsidR="002E7564" w:rsidP="00BD57D2" w:rsidRDefault="002E7564" w14:paraId="5487A2D9" w14:textId="77777777">
    <w:pPr>
      <w:pStyle w:val="Nagwek"/>
      <w:tabs>
        <w:tab w:val="clear" w:pos="9072"/>
        <w:tab w:val="left" w:pos="480"/>
      </w:tabs>
      <w:rPr>
        <w:color w:val="538135" w:themeColor="accent6" w:themeShade="BF"/>
      </w:rPr>
    </w:pPr>
  </w:p>
  <w:p w:rsidR="002E7564" w:rsidP="00BD57D2" w:rsidRDefault="002E7564" w14:paraId="727F30F3" w14:textId="77777777">
    <w:pPr>
      <w:pStyle w:val="Nagwek"/>
      <w:tabs>
        <w:tab w:val="clear" w:pos="9072"/>
        <w:tab w:val="left" w:pos="480"/>
      </w:tabs>
      <w:rPr>
        <w:color w:val="538135" w:themeColor="accent6" w:themeShade="BF"/>
      </w:rPr>
    </w:pPr>
  </w:p>
  <w:p w:rsidRPr="003D7502" w:rsidR="002E7564" w:rsidP="00BD57D2" w:rsidRDefault="002E7564" w14:paraId="1485DD7B" w14:textId="77777777">
    <w:pPr>
      <w:pStyle w:val="Nagwek"/>
      <w:tabs>
        <w:tab w:val="clear" w:pos="9072"/>
        <w:tab w:val="left" w:pos="480"/>
      </w:tabs>
      <w:rPr>
        <w:color w:val="538135" w:themeColor="accent6" w:themeShade="BF"/>
      </w:rPr>
    </w:pPr>
  </w:p>
  <w:p w:rsidRPr="00ED3ED5" w:rsidR="002E7564" w:rsidP="00485EAE" w:rsidRDefault="002E7564" w14:paraId="6E8E6D41" w14:textId="77777777">
    <w:pPr>
      <w:pStyle w:val="Nagwek"/>
      <w:tabs>
        <w:tab w:val="clear" w:pos="9072"/>
      </w:tabs>
      <w:jc w:val="center"/>
      <w:rPr>
        <w:rFonts w:ascii="Monotype Corsiva" w:hAnsi="Monotype Corsiva"/>
        <w:color w:val="006C5B"/>
        <w:sz w:val="48"/>
        <w:szCs w:val="48"/>
        <w:lang w:val="en-GB"/>
      </w:rPr>
    </w:pPr>
    <w:r w:rsidRPr="00ED3ED5">
      <w:rPr>
        <w:rFonts w:ascii="Monotype Corsiva" w:hAnsi="Monotype Corsiva"/>
        <w:color w:val="006C5B"/>
        <w:sz w:val="48"/>
        <w:szCs w:val="48"/>
        <w:lang w:val="en-GB"/>
      </w:rPr>
      <w:t xml:space="preserve">Polski </w:t>
    </w:r>
    <w:proofErr w:type="spellStart"/>
    <w:r w:rsidRPr="00ED3ED5">
      <w:rPr>
        <w:rFonts w:ascii="Monotype Corsiva" w:hAnsi="Monotype Corsiva"/>
        <w:color w:val="006C5B"/>
        <w:sz w:val="48"/>
        <w:szCs w:val="48"/>
        <w:lang w:val="en-GB"/>
      </w:rPr>
      <w:t>Związek</w:t>
    </w:r>
    <w:proofErr w:type="spellEnd"/>
    <w:r w:rsidRPr="00ED3ED5">
      <w:rPr>
        <w:rFonts w:ascii="Monotype Corsiva" w:hAnsi="Monotype Corsiva"/>
        <w:color w:val="006C5B"/>
        <w:sz w:val="48"/>
        <w:szCs w:val="48"/>
        <w:lang w:val="en-GB"/>
      </w:rPr>
      <w:t xml:space="preserve"> </w:t>
    </w:r>
    <w:proofErr w:type="spellStart"/>
    <w:r w:rsidRPr="00ED3ED5">
      <w:rPr>
        <w:rFonts w:ascii="Monotype Corsiva" w:hAnsi="Monotype Corsiva"/>
        <w:color w:val="006C5B"/>
        <w:sz w:val="48"/>
        <w:szCs w:val="48"/>
        <w:lang w:val="en-GB"/>
      </w:rPr>
      <w:t>Łowiecki</w:t>
    </w:r>
    <w:proofErr w:type="spellEnd"/>
  </w:p>
  <w:p w:rsidRPr="00ED3ED5" w:rsidR="002E7564" w:rsidP="00E53F20" w:rsidRDefault="002E7564" w14:paraId="690251F1" w14:textId="77777777">
    <w:pPr>
      <w:pStyle w:val="Nagwek"/>
      <w:tabs>
        <w:tab w:val="clear" w:pos="9072"/>
      </w:tabs>
      <w:jc w:val="center"/>
      <w:rPr>
        <w:rFonts w:ascii="Arial" w:hAnsi="Arial" w:cs="Arial"/>
        <w:color w:val="006C5B"/>
        <w:sz w:val="20"/>
        <w:szCs w:val="20"/>
        <w:lang w:val="en-GB"/>
      </w:rPr>
    </w:pPr>
    <w:r w:rsidRPr="00ED3ED5">
      <w:rPr>
        <w:rFonts w:ascii="Arial" w:hAnsi="Arial" w:cs="Arial"/>
        <w:color w:val="006C5B"/>
        <w:sz w:val="20"/>
        <w:szCs w:val="20"/>
        <w:lang w:val="en-GB"/>
      </w:rPr>
      <w:t xml:space="preserve">Polish Hunting Association </w:t>
    </w:r>
    <w:r>
      <w:rPr>
        <w:rFonts w:ascii="Arial" w:hAnsi="Arial" w:cs="Arial"/>
        <w:color w:val="006C5B"/>
        <w:sz w:val="20"/>
        <w:szCs w:val="20"/>
        <w:lang w:val="en-GB"/>
      </w:rPr>
      <w:t xml:space="preserve">         </w:t>
    </w:r>
    <w:proofErr w:type="spellStart"/>
    <w:r w:rsidRPr="00ED3ED5">
      <w:rPr>
        <w:rFonts w:ascii="Arial" w:hAnsi="Arial" w:cs="Arial"/>
        <w:color w:val="006C5B"/>
        <w:sz w:val="20"/>
        <w:szCs w:val="20"/>
        <w:lang w:val="en-GB"/>
      </w:rPr>
      <w:t>Association</w:t>
    </w:r>
    <w:proofErr w:type="spellEnd"/>
    <w:r w:rsidRPr="00ED3ED5">
      <w:rPr>
        <w:rFonts w:ascii="Arial" w:hAnsi="Arial" w:cs="Arial"/>
        <w:color w:val="006C5B"/>
        <w:sz w:val="20"/>
        <w:szCs w:val="20"/>
        <w:lang w:val="en-GB"/>
      </w:rPr>
      <w:t xml:space="preserve"> des Chasseurs </w:t>
    </w:r>
    <w:proofErr w:type="spellStart"/>
    <w:r w:rsidRPr="00ED3ED5">
      <w:rPr>
        <w:rFonts w:ascii="Arial" w:hAnsi="Arial" w:cs="Arial"/>
        <w:color w:val="006C5B"/>
        <w:sz w:val="20"/>
        <w:szCs w:val="20"/>
        <w:lang w:val="en-GB"/>
      </w:rPr>
      <w:t>Polonais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92B"/>
    <w:multiLevelType w:val="multilevel"/>
    <w:tmpl w:val="711C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B16F5F"/>
    <w:multiLevelType w:val="hybridMultilevel"/>
    <w:tmpl w:val="98D0F2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5E7DCD"/>
    <w:multiLevelType w:val="multilevel"/>
    <w:tmpl w:val="E06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5F3705"/>
    <w:multiLevelType w:val="multilevel"/>
    <w:tmpl w:val="ED4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B3A63E7"/>
    <w:multiLevelType w:val="multilevel"/>
    <w:tmpl w:val="C4B2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C72271"/>
    <w:multiLevelType w:val="multilevel"/>
    <w:tmpl w:val="26C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34B68"/>
    <w:multiLevelType w:val="multilevel"/>
    <w:tmpl w:val="32BC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81106"/>
    <w:multiLevelType w:val="multilevel"/>
    <w:tmpl w:val="A21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B239A9"/>
    <w:multiLevelType w:val="multilevel"/>
    <w:tmpl w:val="726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B1B327D"/>
    <w:multiLevelType w:val="multilevel"/>
    <w:tmpl w:val="3C2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FC2070E"/>
    <w:multiLevelType w:val="multilevel"/>
    <w:tmpl w:val="906C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44347022">
    <w:abstractNumId w:val="2"/>
  </w:num>
  <w:num w:numId="2" w16cid:durableId="867988847">
    <w:abstractNumId w:val="3"/>
  </w:num>
  <w:num w:numId="3" w16cid:durableId="1531381743">
    <w:abstractNumId w:val="4"/>
  </w:num>
  <w:num w:numId="4" w16cid:durableId="1875189292">
    <w:abstractNumId w:val="0"/>
  </w:num>
  <w:num w:numId="5" w16cid:durableId="2026469933">
    <w:abstractNumId w:val="10"/>
  </w:num>
  <w:num w:numId="6" w16cid:durableId="556942095">
    <w:abstractNumId w:val="7"/>
  </w:num>
  <w:num w:numId="7" w16cid:durableId="1813405935">
    <w:abstractNumId w:val="8"/>
  </w:num>
  <w:num w:numId="8" w16cid:durableId="45683350">
    <w:abstractNumId w:val="9"/>
  </w:num>
  <w:num w:numId="9" w16cid:durableId="1237282003">
    <w:abstractNumId w:val="1"/>
  </w:num>
  <w:num w:numId="10" w16cid:durableId="1614289856">
    <w:abstractNumId w:val="6"/>
  </w:num>
  <w:num w:numId="11" w16cid:durableId="6464359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4"/>
    <w:rsid w:val="00042FD1"/>
    <w:rsid w:val="000B77C3"/>
    <w:rsid w:val="00131A4D"/>
    <w:rsid w:val="0013253E"/>
    <w:rsid w:val="001407FF"/>
    <w:rsid w:val="00186607"/>
    <w:rsid w:val="001B1CF0"/>
    <w:rsid w:val="00210A79"/>
    <w:rsid w:val="0025129B"/>
    <w:rsid w:val="00271B8F"/>
    <w:rsid w:val="00272C57"/>
    <w:rsid w:val="00283615"/>
    <w:rsid w:val="002A7EE8"/>
    <w:rsid w:val="002B2473"/>
    <w:rsid w:val="002B34BE"/>
    <w:rsid w:val="002E7564"/>
    <w:rsid w:val="00373772"/>
    <w:rsid w:val="00376854"/>
    <w:rsid w:val="00584B59"/>
    <w:rsid w:val="00633C0D"/>
    <w:rsid w:val="00670859"/>
    <w:rsid w:val="00691679"/>
    <w:rsid w:val="007F09FE"/>
    <w:rsid w:val="009323A3"/>
    <w:rsid w:val="00994976"/>
    <w:rsid w:val="009A1C77"/>
    <w:rsid w:val="009F586B"/>
    <w:rsid w:val="00A44440"/>
    <w:rsid w:val="00A56963"/>
    <w:rsid w:val="00A90211"/>
    <w:rsid w:val="00AB44CD"/>
    <w:rsid w:val="00C842FB"/>
    <w:rsid w:val="00C949B2"/>
    <w:rsid w:val="00CD0A50"/>
    <w:rsid w:val="00D32675"/>
    <w:rsid w:val="00DA7342"/>
    <w:rsid w:val="00DD6E8A"/>
    <w:rsid w:val="00DF716A"/>
    <w:rsid w:val="00DF7C86"/>
    <w:rsid w:val="00E00761"/>
    <w:rsid w:val="00E523CD"/>
    <w:rsid w:val="00EA3931"/>
    <w:rsid w:val="00EA5349"/>
    <w:rsid w:val="7B82D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4BBF"/>
  <w15:chartTrackingRefBased/>
  <w15:docId w15:val="{67221397-1407-4D43-83AA-DD0DA6FC33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E7564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5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75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E756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2E756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E756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E7564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E7564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E756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E756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E756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E7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5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E75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E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56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E7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56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E7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56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E75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75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75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756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E7564"/>
    <w:rPr>
      <w:rFonts w:ascii="Calibri" w:hAnsi="Calibri" w:eastAsia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756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E7564"/>
    <w:rPr>
      <w:rFonts w:ascii="Calibri" w:hAnsi="Calibri" w:eastAsia="Calibri" w:cs="Times New Roman"/>
      <w:kern w:val="0"/>
      <w14:ligatures w14:val="none"/>
    </w:rPr>
  </w:style>
  <w:style w:type="paragraph" w:styleId="paragraph" w:customStyle="1">
    <w:name w:val="paragraph"/>
    <w:basedOn w:val="Normalny"/>
    <w:rsid w:val="002E75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2E7564"/>
  </w:style>
  <w:style w:type="character" w:styleId="eop" w:customStyle="1">
    <w:name w:val="eop"/>
    <w:basedOn w:val="Domylnaczcionkaakapitu"/>
    <w:rsid w:val="002E7564"/>
  </w:style>
  <w:style w:type="character" w:styleId="Nierozpoznanawzmianka">
    <w:name w:val="Unresolved Mention"/>
    <w:basedOn w:val="Domylnaczcionkaakapitu"/>
    <w:uiPriority w:val="99"/>
    <w:semiHidden/>
    <w:unhideWhenUsed/>
    <w:rsid w:val="0067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zecznikprasowy@pzlow.pl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zl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1B38AD9345B40A6A29B821990D49B" ma:contentTypeVersion="22" ma:contentTypeDescription="Utwórz nowy dokument." ma:contentTypeScope="" ma:versionID="bb3264f9f83619f389ebe503836927c4">
  <xsd:schema xmlns:xsd="http://www.w3.org/2001/XMLSchema" xmlns:xs="http://www.w3.org/2001/XMLSchema" xmlns:p="http://schemas.microsoft.com/office/2006/metadata/properties" xmlns:ns2="3c7f1e3c-4ee3-4576-9b52-b1a2a178434f" xmlns:ns3="5cb93162-e2a2-4fab-8046-cd3d8bcfaa3d" targetNamespace="http://schemas.microsoft.com/office/2006/metadata/properties" ma:root="true" ma:fieldsID="87bda6a78c2ee560ea528660ad5700ab" ns2:_="" ns3:_="">
    <xsd:import namespace="3c7f1e3c-4ee3-4576-9b52-b1a2a178434f"/>
    <xsd:import namespace="5cb93162-e2a2-4fab-8046-cd3d8bcf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finans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1e3c-4ee3-4576-9b52-b1a2a178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finanse" ma:index="15" nillable="true" ma:displayName="tematyka klienta" ma:internalName="finans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65e18f6e-68c1-4af5-9acb-c2628c9aa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3162-e2a2-4fab-8046-cd3d8bcfa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330313-b5e3-4258-aa28-75c9dce3a736}" ma:internalName="TaxCatchAll" ma:showField="CatchAllData" ma:web="5cb93162-e2a2-4fab-8046-cd3d8bcfa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se xmlns="3c7f1e3c-4ee3-4576-9b52-b1a2a178434f" xsi:nil="true"/>
    <lcf76f155ced4ddcb4097134ff3c332f xmlns="3c7f1e3c-4ee3-4576-9b52-b1a2a178434f">
      <Terms xmlns="http://schemas.microsoft.com/office/infopath/2007/PartnerControls"/>
    </lcf76f155ced4ddcb4097134ff3c332f>
    <TaxCatchAll xmlns="5cb93162-e2a2-4fab-8046-cd3d8bcfaa3d" xsi:nil="true"/>
  </documentManagement>
</p:properties>
</file>

<file path=customXml/itemProps1.xml><?xml version="1.0" encoding="utf-8"?>
<ds:datastoreItem xmlns:ds="http://schemas.openxmlformats.org/officeDocument/2006/customXml" ds:itemID="{D8BB1638-9F34-4E2B-BD66-8FB8605C6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C893A-EA99-4B16-AB01-A5A18DD5112C}"/>
</file>

<file path=customXml/itemProps3.xml><?xml version="1.0" encoding="utf-8"?>
<ds:datastoreItem xmlns:ds="http://schemas.openxmlformats.org/officeDocument/2006/customXml" ds:itemID="{E274644A-B761-48A7-9E46-70015396F33D}"/>
</file>

<file path=customXml/itemProps4.xml><?xml version="1.0" encoding="utf-8"?>
<ds:datastoreItem xmlns:ds="http://schemas.openxmlformats.org/officeDocument/2006/customXml" ds:itemID="{B79869B7-73BB-45E4-87E9-71B43DA70F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</dc:creator>
  <cp:keywords/>
  <dc:description/>
  <cp:lastModifiedBy>Gość</cp:lastModifiedBy>
  <cp:revision>3</cp:revision>
  <dcterms:created xsi:type="dcterms:W3CDTF">2026-07-08T11:37:00Z</dcterms:created>
  <dcterms:modified xsi:type="dcterms:W3CDTF">2026-07-08T13:01:41Z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0x010100BA01B38AD9345B40A6A29B821990D49B</vt:lpwstr>
  </property>
  <property fmtid="{D5CDD505-2E9C-101B-9397-08002B2CF9AE}" pid="3" name="MediaServiceImageTags">
    <vt:lpwstr/>
  </property>
</Properties>
</file>